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D18CF" w14:textId="77777777" w:rsidR="00EE3897" w:rsidRDefault="00EE3897" w:rsidP="00EE3897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LED-Handrail Profile Lilly (ø42.4mm x 1.5mm) with ribs</w:t>
      </w:r>
    </w:p>
    <w:p w14:paraId="545DAA72" w14:textId="77777777" w:rsidR="00EE3897" w:rsidRDefault="00EE3897" w:rsidP="00EE3897">
      <w:pPr>
        <w:rPr>
          <w:szCs w:val="20"/>
          <w:lang w:val="en-US"/>
        </w:rPr>
      </w:pPr>
    </w:p>
    <w:p w14:paraId="2860AAD0" w14:textId="77777777" w:rsidR="00EE3897" w:rsidRDefault="00EE3897" w:rsidP="00EE3897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grooved tube with ribs in the groove</w:t>
      </w:r>
    </w:p>
    <w:p w14:paraId="1F85A769" w14:textId="77777777" w:rsidR="00EE3897" w:rsidRDefault="00EE3897" w:rsidP="00EE3897">
      <w:pPr>
        <w:rPr>
          <w:b/>
          <w:bCs/>
          <w:szCs w:val="20"/>
          <w:lang w:val="en-US"/>
        </w:rPr>
      </w:pPr>
    </w:p>
    <w:p w14:paraId="6574234F" w14:textId="77777777" w:rsidR="00EE3897" w:rsidRDefault="00EE3897" w:rsidP="00EE3897">
      <w:pPr>
        <w:rPr>
          <w:szCs w:val="20"/>
          <w:lang w:val="en-US"/>
        </w:rPr>
      </w:pPr>
      <w:r>
        <w:rPr>
          <w:szCs w:val="20"/>
          <w:lang w:val="en-US"/>
        </w:rPr>
        <w:t>Dimensions: Profile ribbed tube ø42.4x1.5mm, groove 24x24mm with ribs for directly snapping in the plastic cover.</w:t>
      </w:r>
      <w:r>
        <w:rPr>
          <w:szCs w:val="20"/>
          <w:lang w:val="en-US"/>
        </w:rPr>
        <w:br/>
        <w:t>Material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1.4301/07 (V2A) – AISI 304</w:t>
      </w:r>
      <w:r>
        <w:rPr>
          <w:szCs w:val="20"/>
          <w:lang w:val="en-US"/>
        </w:rPr>
        <w:br/>
        <w:t>Surface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Radially ground grain, similar to K240</w:t>
      </w:r>
    </w:p>
    <w:p w14:paraId="337B886F" w14:textId="77777777" w:rsidR="00EE3897" w:rsidRDefault="00EE3897" w:rsidP="00EE3897">
      <w:pPr>
        <w:rPr>
          <w:szCs w:val="20"/>
          <w:lang w:val="en-US"/>
        </w:rPr>
      </w:pPr>
    </w:p>
    <w:p w14:paraId="252DD208" w14:textId="77777777" w:rsidR="00EE3897" w:rsidRDefault="00EE3897" w:rsidP="00EE3897">
      <w:pPr>
        <w:rPr>
          <w:szCs w:val="20"/>
          <w:lang w:val="en-US"/>
        </w:rPr>
      </w:pPr>
      <w:r>
        <w:rPr>
          <w:szCs w:val="20"/>
          <w:lang w:val="en-US"/>
        </w:rPr>
        <w:t>Manufactured according to DIN EN ISO 9445 T2, DIN EN 10088.</w:t>
      </w:r>
      <w:r>
        <w:rPr>
          <w:szCs w:val="20"/>
          <w:lang w:val="en-US"/>
        </w:rPr>
        <w:br/>
        <w:t>Dimensions according to EN 10162 and EN 10021.</w:t>
      </w:r>
      <w:r>
        <w:rPr>
          <w:szCs w:val="20"/>
          <w:lang w:val="en-US"/>
        </w:rPr>
        <w:br/>
        <w:t>Profile with cold-formed rolled-in groove, longitudinally welded, with weld seam in the groove.</w:t>
      </w:r>
      <w:r>
        <w:rPr>
          <w:szCs w:val="20"/>
          <w:lang w:val="en-US"/>
        </w:rPr>
        <w:br/>
        <w:t>Batch and material in the groove.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Bar length: 6m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69DF5039" w14:textId="77777777" w:rsidR="00EE3897" w:rsidRDefault="00EE3897" w:rsidP="00EE3897">
      <w:pPr>
        <w:rPr>
          <w:b/>
          <w:bCs/>
          <w:szCs w:val="20"/>
          <w:lang w:val="en-US"/>
        </w:rPr>
      </w:pPr>
    </w:p>
    <w:p w14:paraId="37159A50" w14:textId="77777777" w:rsidR="00EE3897" w:rsidRDefault="00EE3897" w:rsidP="00EE3897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</w:t>
      </w:r>
      <w:r>
        <w:rPr>
          <w:b/>
          <w:bCs/>
          <w:szCs w:val="20"/>
        </w:rPr>
        <w:t xml:space="preserve"> </w:t>
      </w:r>
      <w:r>
        <w:rPr>
          <w:szCs w:val="20"/>
        </w:rPr>
        <w:t>LUX GLENDER GmbH</w:t>
      </w:r>
    </w:p>
    <w:p w14:paraId="52CDAF5A" w14:textId="77777777" w:rsidR="00EE3897" w:rsidRDefault="00EE3897" w:rsidP="00EE3897"/>
    <w:p w14:paraId="68BEE592" w14:textId="77777777" w:rsidR="00C00D92" w:rsidRPr="00EE3897" w:rsidRDefault="00C00D92" w:rsidP="00EE3897"/>
    <w:sectPr w:rsidR="00C00D92" w:rsidRPr="00EE38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57A1B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43340"/>
    <w:rsid w:val="00355B0A"/>
    <w:rsid w:val="00375876"/>
    <w:rsid w:val="003904A6"/>
    <w:rsid w:val="00394ABE"/>
    <w:rsid w:val="003A4306"/>
    <w:rsid w:val="003A4687"/>
    <w:rsid w:val="003B48C4"/>
    <w:rsid w:val="003E510C"/>
    <w:rsid w:val="00415C2E"/>
    <w:rsid w:val="004210C6"/>
    <w:rsid w:val="00427FC0"/>
    <w:rsid w:val="00434C61"/>
    <w:rsid w:val="00437638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D48AC"/>
    <w:rsid w:val="005F22F9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22E"/>
    <w:rsid w:val="00786E1D"/>
    <w:rsid w:val="007A33EB"/>
    <w:rsid w:val="007C452A"/>
    <w:rsid w:val="007C767B"/>
    <w:rsid w:val="007F0915"/>
    <w:rsid w:val="007F2CCB"/>
    <w:rsid w:val="008019AC"/>
    <w:rsid w:val="00807B3D"/>
    <w:rsid w:val="00820E72"/>
    <w:rsid w:val="008523F8"/>
    <w:rsid w:val="008539F2"/>
    <w:rsid w:val="0085460F"/>
    <w:rsid w:val="00892387"/>
    <w:rsid w:val="008B6326"/>
    <w:rsid w:val="008C0380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AF66E9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2F68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CE648F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EE3897"/>
    <w:rsid w:val="00F152E7"/>
    <w:rsid w:val="00F45878"/>
    <w:rsid w:val="00F53B49"/>
    <w:rsid w:val="00F766B3"/>
    <w:rsid w:val="00F84637"/>
    <w:rsid w:val="00FB19B5"/>
    <w:rsid w:val="00FB2B0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2024-11-07T20:25:00Z</dcterms:created>
  <dcterms:modified xsi:type="dcterms:W3CDTF">2024-11-07T20:25:00Z</dcterms:modified>
</cp:coreProperties>
</file>